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11" w:rsidRDefault="00206211" w:rsidP="00206211">
      <w:pPr>
        <w:spacing w:line="240" w:lineRule="auto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Proposta </w:t>
      </w:r>
      <w:proofErr w:type="gramStart"/>
      <w:r w:rsidR="004667D8">
        <w:rPr>
          <w:rFonts w:ascii="Arial" w:hAnsi="Arial" w:cs="Arial"/>
          <w:b/>
        </w:rPr>
        <w:t>2</w:t>
      </w:r>
      <w:proofErr w:type="gramEnd"/>
      <w:r>
        <w:rPr>
          <w:rFonts w:ascii="Arial" w:hAnsi="Arial" w:cs="Arial"/>
          <w:b/>
        </w:rPr>
        <w:t xml:space="preserve"> da FMVZ</w:t>
      </w:r>
      <w:r w:rsidRPr="002062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para Itapeva</w:t>
      </w:r>
    </w:p>
    <w:p w:rsidR="00206211" w:rsidRDefault="00206211" w:rsidP="00206211">
      <w:pPr>
        <w:spacing w:line="240" w:lineRule="auto"/>
        <w:ind w:firstLine="0"/>
        <w:rPr>
          <w:rFonts w:ascii="Arial" w:hAnsi="Arial" w:cs="Arial"/>
          <w:b/>
        </w:rPr>
      </w:pPr>
    </w:p>
    <w:p w:rsidR="00206211" w:rsidRDefault="00206211" w:rsidP="00206211">
      <w:pPr>
        <w:spacing w:line="240" w:lineRule="auto"/>
        <w:ind w:firstLine="0"/>
        <w:rPr>
          <w:rFonts w:ascii="Arial" w:hAnsi="Arial" w:cs="Arial"/>
          <w:b/>
        </w:rPr>
      </w:pPr>
    </w:p>
    <w:p w:rsidR="002E49D0" w:rsidRDefault="00206211" w:rsidP="002E49D0">
      <w:pPr>
        <w:spacing w:line="24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Projeto</w:t>
      </w:r>
      <w:r w:rsidR="00BF4317" w:rsidRPr="007F33EC">
        <w:rPr>
          <w:rFonts w:ascii="Arial" w:hAnsi="Arial" w:cs="Arial"/>
          <w:u w:val="single"/>
        </w:rPr>
        <w:t>:</w:t>
      </w:r>
      <w:r w:rsidR="00BF4317" w:rsidRPr="007F33EC">
        <w:rPr>
          <w:rFonts w:ascii="Arial" w:hAnsi="Arial" w:cs="Arial"/>
        </w:rPr>
        <w:t xml:space="preserve"> </w:t>
      </w:r>
      <w:r w:rsidR="004667D8">
        <w:rPr>
          <w:rFonts w:ascii="Arial" w:hAnsi="Arial" w:cs="Arial"/>
          <w:b/>
        </w:rPr>
        <w:t xml:space="preserve">Implantação da </w:t>
      </w:r>
      <w:proofErr w:type="spellStart"/>
      <w:r w:rsidR="004667D8">
        <w:rPr>
          <w:rFonts w:ascii="Arial" w:hAnsi="Arial" w:cs="Arial"/>
          <w:b/>
        </w:rPr>
        <w:t>Meliponicultura</w:t>
      </w:r>
      <w:proofErr w:type="spellEnd"/>
      <w:r w:rsidR="004667D8">
        <w:rPr>
          <w:rFonts w:ascii="Arial" w:hAnsi="Arial" w:cs="Arial"/>
          <w:b/>
        </w:rPr>
        <w:t xml:space="preserve"> </w:t>
      </w:r>
    </w:p>
    <w:p w:rsidR="008E6A91" w:rsidRPr="002E49D0" w:rsidRDefault="00E1771F" w:rsidP="002E49D0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proofErr w:type="gramStart"/>
      <w:r w:rsidRPr="002E49D0">
        <w:rPr>
          <w:rFonts w:ascii="Arial" w:hAnsi="Arial" w:cs="Arial"/>
          <w:b/>
        </w:rPr>
        <w:t>na</w:t>
      </w:r>
      <w:proofErr w:type="gramEnd"/>
      <w:r w:rsidR="00175546" w:rsidRPr="002E49D0">
        <w:rPr>
          <w:rFonts w:ascii="Arial" w:hAnsi="Arial" w:cs="Arial"/>
          <w:b/>
        </w:rPr>
        <w:t xml:space="preserve"> cooperativa</w:t>
      </w:r>
      <w:r w:rsidRPr="002E49D0">
        <w:rPr>
          <w:rFonts w:ascii="Arial" w:hAnsi="Arial" w:cs="Arial"/>
          <w:b/>
        </w:rPr>
        <w:t xml:space="preserve"> </w:t>
      </w:r>
      <w:proofErr w:type="spellStart"/>
      <w:r w:rsidRPr="002E49D0">
        <w:rPr>
          <w:rFonts w:ascii="Arial" w:hAnsi="Arial" w:cs="Arial"/>
          <w:b/>
        </w:rPr>
        <w:t>Cooplantas</w:t>
      </w:r>
      <w:proofErr w:type="spellEnd"/>
      <w:r w:rsidRPr="002E49D0">
        <w:rPr>
          <w:rFonts w:ascii="Arial" w:hAnsi="Arial" w:cs="Arial"/>
          <w:b/>
        </w:rPr>
        <w:t xml:space="preserve"> para reforçar a polinização</w:t>
      </w:r>
    </w:p>
    <w:p w:rsidR="00BF4317" w:rsidRPr="002E49D0" w:rsidRDefault="008E6A91" w:rsidP="002E49D0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proofErr w:type="gramStart"/>
      <w:r w:rsidRPr="002E49D0">
        <w:rPr>
          <w:rFonts w:ascii="Arial" w:hAnsi="Arial" w:cs="Arial"/>
          <w:b/>
        </w:rPr>
        <w:t>em</w:t>
      </w:r>
      <w:proofErr w:type="gramEnd"/>
      <w:r w:rsidRPr="002E49D0">
        <w:rPr>
          <w:rFonts w:ascii="Arial" w:hAnsi="Arial" w:cs="Arial"/>
          <w:b/>
        </w:rPr>
        <w:t xml:space="preserve"> parques municipais</w:t>
      </w:r>
      <w:r w:rsidR="00E1771F" w:rsidRPr="002E49D0">
        <w:rPr>
          <w:rFonts w:ascii="Arial" w:hAnsi="Arial" w:cs="Arial"/>
          <w:b/>
        </w:rPr>
        <w:t xml:space="preserve"> </w:t>
      </w:r>
      <w:r w:rsidR="00370026">
        <w:rPr>
          <w:rFonts w:ascii="Arial" w:hAnsi="Arial" w:cs="Arial"/>
          <w:b/>
        </w:rPr>
        <w:t>para educação, lazer e turismo</w:t>
      </w:r>
    </w:p>
    <w:p w:rsidR="007F33EC" w:rsidRPr="007F33EC" w:rsidRDefault="007F33EC" w:rsidP="007F33EC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BF4317" w:rsidRPr="00617225" w:rsidRDefault="00BF4317" w:rsidP="00BF4317">
      <w:pPr>
        <w:spacing w:line="240" w:lineRule="auto"/>
        <w:ind w:firstLine="0"/>
        <w:rPr>
          <w:rFonts w:ascii="Arial" w:hAnsi="Arial" w:cs="Arial"/>
          <w:b/>
        </w:rPr>
      </w:pPr>
      <w:r w:rsidRPr="00617225">
        <w:rPr>
          <w:rFonts w:ascii="Arial" w:hAnsi="Arial" w:cs="Arial"/>
          <w:b/>
        </w:rPr>
        <w:t>JUSTIFICATIVA:</w:t>
      </w:r>
    </w:p>
    <w:p w:rsidR="00E56050" w:rsidRDefault="00A26A53" w:rsidP="00A26A53">
      <w:pPr>
        <w:spacing w:line="240" w:lineRule="auto"/>
        <w:rPr>
          <w:rFonts w:ascii="Arial" w:hAnsi="Arial" w:cs="Arial"/>
        </w:rPr>
      </w:pPr>
      <w:r w:rsidRPr="00A26A53">
        <w:rPr>
          <w:rFonts w:ascii="Arial" w:hAnsi="Arial" w:cs="Arial"/>
        </w:rPr>
        <w:t xml:space="preserve">No Brasil estima-se que existam mais de 2.500 espécies de abelhas </w:t>
      </w:r>
      <w:r w:rsidR="00E97B34">
        <w:rPr>
          <w:rFonts w:ascii="Arial" w:hAnsi="Arial" w:cs="Arial"/>
        </w:rPr>
        <w:t>com</w:t>
      </w:r>
      <w:r w:rsidR="00AE5328" w:rsidRPr="00A26A53">
        <w:rPr>
          <w:rFonts w:ascii="Arial" w:hAnsi="Arial" w:cs="Arial"/>
        </w:rPr>
        <w:t xml:space="preserve"> característica</w:t>
      </w:r>
      <w:r w:rsidR="004E6488">
        <w:rPr>
          <w:rFonts w:ascii="Arial" w:hAnsi="Arial" w:cs="Arial"/>
        </w:rPr>
        <w:t>s</w:t>
      </w:r>
      <w:r w:rsidR="00AE5328" w:rsidRPr="00A26A53">
        <w:rPr>
          <w:rFonts w:ascii="Arial" w:hAnsi="Arial" w:cs="Arial"/>
        </w:rPr>
        <w:t xml:space="preserve"> </w:t>
      </w:r>
      <w:r w:rsidR="004E6488">
        <w:rPr>
          <w:rFonts w:ascii="Arial" w:hAnsi="Arial" w:cs="Arial"/>
        </w:rPr>
        <w:t>particulares</w:t>
      </w:r>
      <w:r w:rsidR="00E97B34">
        <w:rPr>
          <w:rFonts w:ascii="Arial" w:hAnsi="Arial" w:cs="Arial"/>
        </w:rPr>
        <w:t xml:space="preserve"> e variáveis</w:t>
      </w:r>
      <w:r w:rsidR="004E6488">
        <w:rPr>
          <w:rFonts w:ascii="Arial" w:hAnsi="Arial" w:cs="Arial"/>
        </w:rPr>
        <w:t xml:space="preserve"> de cor, tamanho</w:t>
      </w:r>
      <w:r w:rsidR="00AE5328" w:rsidRPr="00A26A53">
        <w:rPr>
          <w:rFonts w:ascii="Arial" w:hAnsi="Arial" w:cs="Arial"/>
        </w:rPr>
        <w:t xml:space="preserve"> </w:t>
      </w:r>
      <w:r w:rsidR="004E6488">
        <w:rPr>
          <w:rFonts w:ascii="Arial" w:hAnsi="Arial" w:cs="Arial"/>
        </w:rPr>
        <w:t>e</w:t>
      </w:r>
      <w:r w:rsidR="00AE5328" w:rsidRPr="00A26A53">
        <w:rPr>
          <w:rFonts w:ascii="Arial" w:hAnsi="Arial" w:cs="Arial"/>
        </w:rPr>
        <w:t xml:space="preserve"> </w:t>
      </w:r>
      <w:r w:rsidR="004E6488">
        <w:rPr>
          <w:rFonts w:ascii="Arial" w:hAnsi="Arial" w:cs="Arial"/>
        </w:rPr>
        <w:t>função</w:t>
      </w:r>
      <w:r w:rsidR="00AE5328" w:rsidRPr="00A26A53">
        <w:rPr>
          <w:rFonts w:ascii="Arial" w:hAnsi="Arial" w:cs="Arial"/>
        </w:rPr>
        <w:t xml:space="preserve"> na natureza.</w:t>
      </w:r>
      <w:r w:rsidR="00D03121">
        <w:rPr>
          <w:rFonts w:ascii="Arial" w:hAnsi="Arial" w:cs="Arial"/>
        </w:rPr>
        <w:t xml:space="preserve"> Além d</w:t>
      </w:r>
      <w:r w:rsidR="008032A3">
        <w:rPr>
          <w:rFonts w:ascii="Arial" w:hAnsi="Arial" w:cs="Arial"/>
        </w:rPr>
        <w:t xml:space="preserve">e produzir </w:t>
      </w:r>
      <w:r w:rsidR="00D03121">
        <w:rPr>
          <w:rFonts w:ascii="Arial" w:hAnsi="Arial" w:cs="Arial"/>
        </w:rPr>
        <w:t xml:space="preserve">mel, </w:t>
      </w:r>
      <w:r w:rsidR="00E97B34">
        <w:rPr>
          <w:rFonts w:ascii="Arial" w:hAnsi="Arial" w:cs="Arial"/>
        </w:rPr>
        <w:t xml:space="preserve">cera, pólen e própolis, </w:t>
      </w:r>
      <w:r w:rsidR="00E56050" w:rsidRPr="00A26A53">
        <w:rPr>
          <w:rFonts w:ascii="Arial" w:hAnsi="Arial" w:cs="Arial"/>
        </w:rPr>
        <w:t xml:space="preserve">são </w:t>
      </w:r>
      <w:r w:rsidR="00E56050">
        <w:rPr>
          <w:rFonts w:ascii="Arial" w:hAnsi="Arial" w:cs="Arial"/>
        </w:rPr>
        <w:t xml:space="preserve">responsáveis pela </w:t>
      </w:r>
      <w:r w:rsidR="00E56050" w:rsidRPr="00A26A53">
        <w:rPr>
          <w:rFonts w:ascii="Arial" w:hAnsi="Arial" w:cs="Arial"/>
        </w:rPr>
        <w:t>polinização de mais de 50% das plantas das florestas tropicais e</w:t>
      </w:r>
      <w:r w:rsidR="00E56050">
        <w:rPr>
          <w:rFonts w:ascii="Arial" w:hAnsi="Arial" w:cs="Arial"/>
        </w:rPr>
        <w:t xml:space="preserve"> mais de</w:t>
      </w:r>
      <w:r w:rsidR="00E56050" w:rsidRPr="00A26A53">
        <w:rPr>
          <w:rFonts w:ascii="Arial" w:hAnsi="Arial" w:cs="Arial"/>
        </w:rPr>
        <w:t xml:space="preserve"> 80% das espécies vegetais</w:t>
      </w:r>
      <w:r w:rsidR="00E56050">
        <w:rPr>
          <w:rFonts w:ascii="Arial" w:hAnsi="Arial" w:cs="Arial"/>
        </w:rPr>
        <w:t xml:space="preserve"> do cerrado</w:t>
      </w:r>
      <w:r w:rsidR="00E56050">
        <w:rPr>
          <w:rFonts w:ascii="Arial" w:hAnsi="Arial" w:cs="Arial"/>
        </w:rPr>
        <w:t xml:space="preserve">. </w:t>
      </w:r>
    </w:p>
    <w:p w:rsidR="00E56050" w:rsidRDefault="00E97B34" w:rsidP="00E560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Não há uma estimativa precisa do valor econômico da polinização para as </w:t>
      </w:r>
      <w:r>
        <w:rPr>
          <w:rFonts w:ascii="Arial" w:hAnsi="Arial" w:cs="Arial"/>
        </w:rPr>
        <w:t xml:space="preserve">culturas agrícolas </w:t>
      </w:r>
      <w:r w:rsidR="00D60A58">
        <w:rPr>
          <w:rFonts w:ascii="Arial" w:hAnsi="Arial" w:cs="Arial"/>
        </w:rPr>
        <w:t>nacionais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importância econômica ou social</w:t>
      </w:r>
      <w:r>
        <w:rPr>
          <w:rFonts w:ascii="Arial" w:hAnsi="Arial" w:cs="Arial"/>
        </w:rPr>
        <w:t>, tampouco das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perdas devido à possíveis níveis de polinização inadequados. Mas, </w:t>
      </w:r>
      <w:r w:rsidR="00D60A58">
        <w:rPr>
          <w:rFonts w:ascii="Arial" w:hAnsi="Arial" w:cs="Arial"/>
        </w:rPr>
        <w:t>considerando que apenas</w:t>
      </w:r>
      <w:r>
        <w:rPr>
          <w:rFonts w:ascii="Arial" w:hAnsi="Arial" w:cs="Arial"/>
        </w:rPr>
        <w:t xml:space="preserve"> </w:t>
      </w:r>
      <w:r w:rsidRPr="00A26A53">
        <w:rPr>
          <w:rFonts w:ascii="Arial" w:hAnsi="Arial" w:cs="Arial"/>
        </w:rPr>
        <w:t xml:space="preserve">oito </w:t>
      </w:r>
      <w:r w:rsidR="00D60A58">
        <w:rPr>
          <w:rFonts w:ascii="Arial" w:hAnsi="Arial" w:cs="Arial"/>
        </w:rPr>
        <w:t xml:space="preserve">das </w:t>
      </w:r>
      <w:r w:rsidRPr="00A26A53">
        <w:rPr>
          <w:rFonts w:ascii="Arial" w:hAnsi="Arial" w:cs="Arial"/>
        </w:rPr>
        <w:t>culturas</w:t>
      </w:r>
      <w:r>
        <w:rPr>
          <w:rFonts w:ascii="Arial" w:hAnsi="Arial" w:cs="Arial"/>
        </w:rPr>
        <w:t xml:space="preserve"> brasileiras </w:t>
      </w:r>
      <w:r w:rsidRPr="00A26A53">
        <w:rPr>
          <w:rFonts w:ascii="Arial" w:hAnsi="Arial" w:cs="Arial"/>
        </w:rPr>
        <w:t>dependentes de polinizadores (melão, café,</w:t>
      </w:r>
      <w:r>
        <w:rPr>
          <w:rFonts w:ascii="Arial" w:hAnsi="Arial" w:cs="Arial"/>
        </w:rPr>
        <w:t xml:space="preserve"> </w:t>
      </w:r>
      <w:r w:rsidRPr="00A26A53">
        <w:rPr>
          <w:rFonts w:ascii="Arial" w:hAnsi="Arial" w:cs="Arial"/>
        </w:rPr>
        <w:t xml:space="preserve">maracujá, laranja, soja, algodão, maçã e caju) </w:t>
      </w:r>
      <w:r w:rsidR="00D60A58">
        <w:rPr>
          <w:rFonts w:ascii="Arial" w:hAnsi="Arial" w:cs="Arial"/>
        </w:rPr>
        <w:t>respondem por</w:t>
      </w:r>
      <w:r w:rsidRPr="00A26A53">
        <w:rPr>
          <w:rFonts w:ascii="Arial" w:hAnsi="Arial" w:cs="Arial"/>
        </w:rPr>
        <w:t xml:space="preserve"> US$ 9,3 bilhões em exportaç</w:t>
      </w:r>
      <w:r>
        <w:rPr>
          <w:rFonts w:ascii="Arial" w:hAnsi="Arial" w:cs="Arial"/>
        </w:rPr>
        <w:t>ão</w:t>
      </w:r>
      <w:r w:rsidR="00D60A58">
        <w:rPr>
          <w:rFonts w:ascii="Arial" w:hAnsi="Arial" w:cs="Arial"/>
        </w:rPr>
        <w:t>, vislumbra-se importância desta criação</w:t>
      </w:r>
      <w:r w:rsidRPr="00A26A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7024E" w:rsidRDefault="0097024E" w:rsidP="00A26A53">
      <w:pPr>
        <w:spacing w:line="240" w:lineRule="auto"/>
        <w:rPr>
          <w:rFonts w:ascii="Arial" w:hAnsi="Arial" w:cs="Arial"/>
        </w:rPr>
      </w:pPr>
      <w:r w:rsidRPr="00A26A53">
        <w:rPr>
          <w:rFonts w:ascii="Arial" w:hAnsi="Arial" w:cs="Arial"/>
        </w:rPr>
        <w:t xml:space="preserve">A criação da </w:t>
      </w:r>
      <w:proofErr w:type="spellStart"/>
      <w:r w:rsidRPr="0097024E">
        <w:rPr>
          <w:rFonts w:ascii="Arial" w:hAnsi="Arial" w:cs="Arial"/>
          <w:i/>
        </w:rPr>
        <w:t>Apis</w:t>
      </w:r>
      <w:proofErr w:type="spellEnd"/>
      <w:r w:rsidRPr="0097024E">
        <w:rPr>
          <w:rFonts w:ascii="Arial" w:hAnsi="Arial" w:cs="Arial"/>
          <w:i/>
        </w:rPr>
        <w:t xml:space="preserve"> </w:t>
      </w:r>
      <w:proofErr w:type="spellStart"/>
      <w:r w:rsidRPr="0097024E">
        <w:rPr>
          <w:rFonts w:ascii="Arial" w:hAnsi="Arial" w:cs="Arial"/>
          <w:i/>
        </w:rPr>
        <w:t>mellifera</w:t>
      </w:r>
      <w:proofErr w:type="spellEnd"/>
      <w:r w:rsidRPr="00A26A53">
        <w:rPr>
          <w:rFonts w:ascii="Arial" w:hAnsi="Arial" w:cs="Arial"/>
        </w:rPr>
        <w:t>, conhecida</w:t>
      </w:r>
      <w:r>
        <w:rPr>
          <w:rFonts w:ascii="Arial" w:hAnsi="Arial" w:cs="Arial"/>
        </w:rPr>
        <w:t xml:space="preserve"> </w:t>
      </w:r>
      <w:r w:rsidRPr="00A26A53">
        <w:rPr>
          <w:rFonts w:ascii="Arial" w:hAnsi="Arial" w:cs="Arial"/>
        </w:rPr>
        <w:t>como apicultura, é hoje importante atividade agropecuária no Brasil</w:t>
      </w:r>
      <w:r w:rsidR="00D60A58">
        <w:rPr>
          <w:rFonts w:ascii="Arial" w:hAnsi="Arial" w:cs="Arial"/>
        </w:rPr>
        <w:t>, mas exige manejo cuidadoso</w:t>
      </w:r>
      <w:r w:rsidR="00DD6052">
        <w:rPr>
          <w:rFonts w:ascii="Arial" w:hAnsi="Arial" w:cs="Arial"/>
        </w:rPr>
        <w:t xml:space="preserve"> e</w:t>
      </w:r>
      <w:r w:rsidR="00D60A58">
        <w:rPr>
          <w:rFonts w:ascii="Arial" w:hAnsi="Arial" w:cs="Arial"/>
        </w:rPr>
        <w:t xml:space="preserve"> especializado</w:t>
      </w:r>
      <w:r w:rsidR="00DD6052">
        <w:rPr>
          <w:rFonts w:ascii="Arial" w:hAnsi="Arial" w:cs="Arial"/>
        </w:rPr>
        <w:t xml:space="preserve"> e</w:t>
      </w:r>
      <w:r w:rsidR="00D60A58">
        <w:rPr>
          <w:rFonts w:ascii="Arial" w:hAnsi="Arial" w:cs="Arial"/>
        </w:rPr>
        <w:t xml:space="preserve"> </w:t>
      </w:r>
      <w:r w:rsidR="00DD6052">
        <w:rPr>
          <w:rFonts w:ascii="Arial" w:hAnsi="Arial" w:cs="Arial"/>
        </w:rPr>
        <w:t xml:space="preserve">a </w:t>
      </w:r>
      <w:r w:rsidR="00DD6052">
        <w:rPr>
          <w:rFonts w:ascii="Arial" w:hAnsi="Arial" w:cs="Arial"/>
        </w:rPr>
        <w:t>criação deve ser</w:t>
      </w:r>
      <w:r w:rsidR="00DD6052">
        <w:rPr>
          <w:rFonts w:ascii="Arial" w:hAnsi="Arial" w:cs="Arial"/>
        </w:rPr>
        <w:t xml:space="preserve"> </w:t>
      </w:r>
      <w:r w:rsidR="00DD6052">
        <w:rPr>
          <w:rFonts w:ascii="Arial" w:hAnsi="Arial" w:cs="Arial"/>
        </w:rPr>
        <w:t>afastada da área de trânsito de pessoas</w:t>
      </w:r>
      <w:r w:rsidR="00DD6052">
        <w:rPr>
          <w:rFonts w:ascii="Arial" w:hAnsi="Arial" w:cs="Arial"/>
        </w:rPr>
        <w:t xml:space="preserve">, </w:t>
      </w:r>
      <w:r w:rsidR="00D60A58">
        <w:rPr>
          <w:rFonts w:ascii="Arial" w:hAnsi="Arial" w:cs="Arial"/>
        </w:rPr>
        <w:t>pois</w:t>
      </w:r>
      <w:r w:rsidR="00DD6052">
        <w:rPr>
          <w:rFonts w:ascii="Arial" w:hAnsi="Arial" w:cs="Arial"/>
        </w:rPr>
        <w:t xml:space="preserve"> as abelhas podem ser agressivas e tê</w:t>
      </w:r>
      <w:r w:rsidR="00D60A58">
        <w:rPr>
          <w:rFonts w:ascii="Arial" w:hAnsi="Arial" w:cs="Arial"/>
        </w:rPr>
        <w:t xml:space="preserve">m </w:t>
      </w:r>
      <w:r w:rsidR="0066391E">
        <w:rPr>
          <w:rFonts w:ascii="Arial" w:hAnsi="Arial" w:cs="Arial"/>
        </w:rPr>
        <w:t xml:space="preserve">ferrão. </w:t>
      </w:r>
      <w:r>
        <w:rPr>
          <w:rFonts w:ascii="Arial" w:hAnsi="Arial" w:cs="Arial"/>
        </w:rPr>
        <w:t xml:space="preserve"> </w:t>
      </w:r>
    </w:p>
    <w:p w:rsidR="001E19CD" w:rsidRPr="001E19CD" w:rsidRDefault="00DD6052" w:rsidP="001E19C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6391E">
        <w:rPr>
          <w:rFonts w:ascii="Arial" w:hAnsi="Arial" w:cs="Arial"/>
        </w:rPr>
        <w:t>s</w:t>
      </w:r>
      <w:r w:rsidR="0097024E" w:rsidRPr="00A26A53">
        <w:rPr>
          <w:rFonts w:ascii="Arial" w:hAnsi="Arial" w:cs="Arial"/>
        </w:rPr>
        <w:t xml:space="preserve"> abelha</w:t>
      </w:r>
      <w:r w:rsidR="0097024E">
        <w:rPr>
          <w:rFonts w:ascii="Arial" w:hAnsi="Arial" w:cs="Arial"/>
        </w:rPr>
        <w:t>s</w:t>
      </w:r>
      <w:r w:rsidR="0097024E" w:rsidRPr="00A26A53">
        <w:rPr>
          <w:rFonts w:ascii="Arial" w:hAnsi="Arial" w:cs="Arial"/>
        </w:rPr>
        <w:t>-sem-ferrão ou indígena</w:t>
      </w:r>
      <w:r w:rsidR="0097024E">
        <w:rPr>
          <w:rFonts w:ascii="Arial" w:hAnsi="Arial" w:cs="Arial"/>
        </w:rPr>
        <w:t>s</w:t>
      </w:r>
      <w:r w:rsidR="0066391E">
        <w:rPr>
          <w:rFonts w:ascii="Arial" w:hAnsi="Arial" w:cs="Arial"/>
        </w:rPr>
        <w:t>,</w:t>
      </w:r>
      <w:r w:rsidR="0097024E">
        <w:rPr>
          <w:rFonts w:ascii="Arial" w:hAnsi="Arial" w:cs="Arial"/>
        </w:rPr>
        <w:t xml:space="preserve"> que na verdade </w:t>
      </w:r>
      <w:r w:rsidR="0066391E">
        <w:rPr>
          <w:rFonts w:ascii="Arial" w:hAnsi="Arial" w:cs="Arial"/>
        </w:rPr>
        <w:t>possuem</w:t>
      </w:r>
      <w:r>
        <w:rPr>
          <w:rFonts w:ascii="Arial" w:hAnsi="Arial" w:cs="Arial"/>
        </w:rPr>
        <w:t xml:space="preserve"> um</w:t>
      </w:r>
      <w:r w:rsidR="0066391E">
        <w:rPr>
          <w:rFonts w:ascii="Arial" w:hAnsi="Arial" w:cs="Arial"/>
        </w:rPr>
        <w:t xml:space="preserve"> ferrão atrofiado, </w:t>
      </w:r>
      <w:r w:rsidR="0097024E" w:rsidRPr="00A26A53">
        <w:rPr>
          <w:rFonts w:ascii="Arial" w:hAnsi="Arial" w:cs="Arial"/>
        </w:rPr>
        <w:t>são pouco agressivas</w:t>
      </w:r>
      <w:r w:rsidR="006C112E">
        <w:rPr>
          <w:rFonts w:ascii="Arial" w:hAnsi="Arial" w:cs="Arial"/>
        </w:rPr>
        <w:t xml:space="preserve"> e não oferecem os riscos de acidentes como ocorrem com as africanizadas,</w:t>
      </w:r>
      <w:r w:rsidR="006C112E" w:rsidRPr="006C112E">
        <w:rPr>
          <w:rFonts w:ascii="Arial" w:hAnsi="Arial" w:cs="Arial"/>
        </w:rPr>
        <w:t xml:space="preserve"> </w:t>
      </w:r>
      <w:r w:rsidR="006C112E" w:rsidRPr="001E19CD">
        <w:rPr>
          <w:rFonts w:ascii="Arial" w:hAnsi="Arial" w:cs="Arial"/>
        </w:rPr>
        <w:t>favorece</w:t>
      </w:r>
      <w:r w:rsidR="006C112E">
        <w:rPr>
          <w:rFonts w:ascii="Arial" w:hAnsi="Arial" w:cs="Arial"/>
        </w:rPr>
        <w:t>ndo a criação inclusive</w:t>
      </w:r>
      <w:r w:rsidR="006C112E" w:rsidRPr="001E19CD">
        <w:rPr>
          <w:rFonts w:ascii="Arial" w:hAnsi="Arial" w:cs="Arial"/>
        </w:rPr>
        <w:t xml:space="preserve"> em áreas urbanas, como quintais e jardins</w:t>
      </w:r>
      <w:r w:rsidR="006C112E">
        <w:rPr>
          <w:rFonts w:ascii="Arial" w:hAnsi="Arial" w:cs="Arial"/>
        </w:rPr>
        <w:t>. A</w:t>
      </w:r>
      <w:r w:rsidR="0097024E" w:rsidRPr="00A26A53">
        <w:rPr>
          <w:rFonts w:ascii="Arial" w:hAnsi="Arial" w:cs="Arial"/>
        </w:rPr>
        <w:t>daptam-se bem a</w:t>
      </w:r>
      <w:r w:rsidR="006C112E">
        <w:rPr>
          <w:rFonts w:ascii="Arial" w:hAnsi="Arial" w:cs="Arial"/>
        </w:rPr>
        <w:t xml:space="preserve"> colmeias racionais, o </w:t>
      </w:r>
      <w:r w:rsidR="0066391E">
        <w:rPr>
          <w:rFonts w:ascii="Arial" w:hAnsi="Arial" w:cs="Arial"/>
        </w:rPr>
        <w:t>manejo</w:t>
      </w:r>
      <w:r w:rsidR="006C112E">
        <w:rPr>
          <w:rFonts w:ascii="Arial" w:hAnsi="Arial" w:cs="Arial"/>
        </w:rPr>
        <w:t xml:space="preserve"> é mais fácil, simples e barato que o da </w:t>
      </w:r>
      <w:proofErr w:type="spellStart"/>
      <w:r w:rsidR="006C112E" w:rsidRPr="006C112E">
        <w:rPr>
          <w:rFonts w:ascii="Arial" w:hAnsi="Arial" w:cs="Arial"/>
          <w:i/>
        </w:rPr>
        <w:t>Apis</w:t>
      </w:r>
      <w:proofErr w:type="spellEnd"/>
      <w:r w:rsidR="006C112E" w:rsidRPr="006C112E">
        <w:rPr>
          <w:rFonts w:ascii="Arial" w:hAnsi="Arial" w:cs="Arial"/>
          <w:i/>
        </w:rPr>
        <w:t xml:space="preserve"> </w:t>
      </w:r>
      <w:proofErr w:type="spellStart"/>
      <w:r w:rsidR="006C112E" w:rsidRPr="006C112E">
        <w:rPr>
          <w:rFonts w:ascii="Arial" w:hAnsi="Arial" w:cs="Arial"/>
          <w:i/>
        </w:rPr>
        <w:t>mellifera</w:t>
      </w:r>
      <w:proofErr w:type="spellEnd"/>
      <w:r>
        <w:rPr>
          <w:rFonts w:ascii="Arial" w:hAnsi="Arial" w:cs="Arial"/>
        </w:rPr>
        <w:t xml:space="preserve"> e</w:t>
      </w:r>
      <w:r w:rsidR="0066391E">
        <w:rPr>
          <w:rFonts w:ascii="Arial" w:hAnsi="Arial" w:cs="Arial"/>
        </w:rPr>
        <w:t xml:space="preserve"> </w:t>
      </w:r>
      <w:r w:rsidR="0097024E" w:rsidRPr="00A26A53">
        <w:rPr>
          <w:rFonts w:ascii="Arial" w:hAnsi="Arial" w:cs="Arial"/>
        </w:rPr>
        <w:t xml:space="preserve">produzem um mel saboroso e </w:t>
      </w:r>
      <w:r>
        <w:rPr>
          <w:rFonts w:ascii="Arial" w:hAnsi="Arial" w:cs="Arial"/>
        </w:rPr>
        <w:t xml:space="preserve">muito </w:t>
      </w:r>
      <w:r w:rsidR="0097024E" w:rsidRPr="00A26A53">
        <w:rPr>
          <w:rFonts w:ascii="Arial" w:hAnsi="Arial" w:cs="Arial"/>
        </w:rPr>
        <w:t>apreciado</w:t>
      </w:r>
      <w:r>
        <w:rPr>
          <w:rFonts w:ascii="Arial" w:hAnsi="Arial" w:cs="Arial"/>
        </w:rPr>
        <w:t>, embora em pequena quantidade</w:t>
      </w:r>
      <w:r w:rsidR="001C38E6">
        <w:rPr>
          <w:rFonts w:ascii="Arial" w:hAnsi="Arial" w:cs="Arial"/>
        </w:rPr>
        <w:t>, principalmente porque as colônias são de tamanho reduzido</w:t>
      </w:r>
      <w:r w:rsidR="0097024E" w:rsidRPr="00A26A53">
        <w:rPr>
          <w:rFonts w:ascii="Arial" w:hAnsi="Arial" w:cs="Arial"/>
        </w:rPr>
        <w:t xml:space="preserve">. </w:t>
      </w:r>
      <w:r w:rsidR="00AF4148">
        <w:rPr>
          <w:rFonts w:ascii="Arial" w:hAnsi="Arial" w:cs="Arial"/>
        </w:rPr>
        <w:t xml:space="preserve">Poucas espécies </w:t>
      </w:r>
      <w:r w:rsidR="00AF4148" w:rsidRPr="00A26A53">
        <w:rPr>
          <w:rFonts w:ascii="Arial" w:hAnsi="Arial" w:cs="Arial"/>
        </w:rPr>
        <w:t xml:space="preserve">são exploradas comercialmente </w:t>
      </w:r>
      <w:r w:rsidR="00AF4148">
        <w:rPr>
          <w:rFonts w:ascii="Arial" w:hAnsi="Arial" w:cs="Arial"/>
        </w:rPr>
        <w:t>n</w:t>
      </w:r>
      <w:r w:rsidR="0097024E" w:rsidRPr="00A26A53">
        <w:rPr>
          <w:rFonts w:ascii="Arial" w:hAnsi="Arial" w:cs="Arial"/>
        </w:rPr>
        <w:t xml:space="preserve">o Brasil e a maioria dos produtores </w:t>
      </w:r>
      <w:r w:rsidR="00AF4148">
        <w:rPr>
          <w:rFonts w:ascii="Arial" w:hAnsi="Arial" w:cs="Arial"/>
        </w:rPr>
        <w:t>é</w:t>
      </w:r>
      <w:r w:rsidR="006C112E">
        <w:rPr>
          <w:rFonts w:ascii="Arial" w:hAnsi="Arial" w:cs="Arial"/>
        </w:rPr>
        <w:t xml:space="preserve"> de pequeno porte.</w:t>
      </w:r>
    </w:p>
    <w:p w:rsidR="00A26A53" w:rsidRPr="00A26A53" w:rsidRDefault="001E19CD" w:rsidP="00AA3A6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Uma das alternativas econômicas dessa cultura é o serviço de polinização, </w:t>
      </w:r>
      <w:r w:rsidRPr="00E56050">
        <w:rPr>
          <w:rFonts w:ascii="Arial" w:hAnsi="Arial" w:cs="Arial"/>
        </w:rPr>
        <w:t xml:space="preserve">já </w:t>
      </w:r>
      <w:r>
        <w:rPr>
          <w:rFonts w:ascii="Arial" w:hAnsi="Arial" w:cs="Arial"/>
        </w:rPr>
        <w:t>disponibilizado usando</w:t>
      </w:r>
      <w:r w:rsidRPr="00E56050">
        <w:rPr>
          <w:rFonts w:ascii="Arial" w:hAnsi="Arial" w:cs="Arial"/>
        </w:rPr>
        <w:t xml:space="preserve"> as abelhas africanizadas</w:t>
      </w:r>
      <w:r>
        <w:rPr>
          <w:rFonts w:ascii="Arial" w:hAnsi="Arial" w:cs="Arial"/>
        </w:rPr>
        <w:t>, m</w:t>
      </w:r>
      <w:r w:rsidRPr="00E56050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devido ao fato de que as </w:t>
      </w:r>
      <w:proofErr w:type="spellStart"/>
      <w:r>
        <w:rPr>
          <w:rFonts w:ascii="Arial" w:hAnsi="Arial" w:cs="Arial"/>
        </w:rPr>
        <w:t>meli</w:t>
      </w:r>
      <w:r w:rsidRPr="00E56050">
        <w:rPr>
          <w:rFonts w:ascii="Arial" w:hAnsi="Arial" w:cs="Arial"/>
        </w:rPr>
        <w:t>ponas</w:t>
      </w:r>
      <w:proofErr w:type="spellEnd"/>
      <w:r w:rsidRPr="00E56050">
        <w:rPr>
          <w:rFonts w:ascii="Arial" w:hAnsi="Arial" w:cs="Arial"/>
        </w:rPr>
        <w:t xml:space="preserve"> não oferecem riscos, </w:t>
      </w:r>
      <w:r>
        <w:rPr>
          <w:rFonts w:ascii="Arial" w:hAnsi="Arial" w:cs="Arial"/>
        </w:rPr>
        <w:t>são mais adequadas para</w:t>
      </w:r>
      <w:r w:rsidRPr="00E56050">
        <w:rPr>
          <w:rFonts w:ascii="Arial" w:hAnsi="Arial" w:cs="Arial"/>
        </w:rPr>
        <w:t xml:space="preserve"> aluguel de colmeias</w:t>
      </w:r>
      <w:r>
        <w:rPr>
          <w:rFonts w:ascii="Arial" w:hAnsi="Arial" w:cs="Arial"/>
        </w:rPr>
        <w:t xml:space="preserve"> do que a </w:t>
      </w:r>
      <w:proofErr w:type="spellStart"/>
      <w:r w:rsidRPr="00050789">
        <w:rPr>
          <w:rFonts w:ascii="Arial" w:hAnsi="Arial" w:cs="Arial"/>
          <w:i/>
        </w:rPr>
        <w:t>Apis</w:t>
      </w:r>
      <w:proofErr w:type="spellEnd"/>
      <w:r w:rsidRPr="00050789">
        <w:rPr>
          <w:rFonts w:ascii="Arial" w:hAnsi="Arial" w:cs="Arial"/>
          <w:i/>
        </w:rPr>
        <w:t xml:space="preserve"> </w:t>
      </w:r>
      <w:proofErr w:type="spellStart"/>
      <w:r w:rsidRPr="00050789">
        <w:rPr>
          <w:rFonts w:ascii="Arial" w:hAnsi="Arial" w:cs="Arial"/>
          <w:i/>
        </w:rPr>
        <w:t>mellifera</w:t>
      </w:r>
      <w:proofErr w:type="spellEnd"/>
      <w:r w:rsidRPr="00E560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26A53" w:rsidRPr="00A26A53">
        <w:rPr>
          <w:rFonts w:ascii="Arial" w:hAnsi="Arial" w:cs="Arial"/>
        </w:rPr>
        <w:t>A</w:t>
      </w:r>
      <w:r w:rsidR="00AF4148">
        <w:rPr>
          <w:rFonts w:ascii="Arial" w:hAnsi="Arial" w:cs="Arial"/>
        </w:rPr>
        <w:t xml:space="preserve"> interação das espécies com o meio ambiente é bastante diversificada e, assim, é importante </w:t>
      </w:r>
      <w:r w:rsidR="00AA3A6B">
        <w:rPr>
          <w:rFonts w:ascii="Arial" w:hAnsi="Arial" w:cs="Arial"/>
        </w:rPr>
        <w:t xml:space="preserve">ter conhecimento deste fato para poder </w:t>
      </w:r>
      <w:proofErr w:type="gramStart"/>
      <w:r w:rsidR="00AA3A6B">
        <w:rPr>
          <w:rFonts w:ascii="Arial" w:hAnsi="Arial" w:cs="Arial"/>
        </w:rPr>
        <w:t>otimizar</w:t>
      </w:r>
      <w:proofErr w:type="gramEnd"/>
      <w:r w:rsidR="00AA3A6B">
        <w:rPr>
          <w:rFonts w:ascii="Arial" w:hAnsi="Arial" w:cs="Arial"/>
        </w:rPr>
        <w:t xml:space="preserve"> sua função na sustentabilidade dos ecossistemas. Por exemplo, n</w:t>
      </w:r>
      <w:r w:rsidR="00AA3A6B" w:rsidRPr="00AA3A6B">
        <w:rPr>
          <w:rFonts w:ascii="Arial" w:hAnsi="Arial" w:cs="Arial"/>
        </w:rPr>
        <w:t>as flores do tomateiro os grãos de pólen são produzidos</w:t>
      </w:r>
      <w:r w:rsidR="00AA3A6B">
        <w:rPr>
          <w:rFonts w:ascii="Arial" w:hAnsi="Arial" w:cs="Arial"/>
        </w:rPr>
        <w:t xml:space="preserve"> </w:t>
      </w:r>
      <w:r w:rsidR="00AA3A6B" w:rsidRPr="00AA3A6B">
        <w:rPr>
          <w:rFonts w:ascii="Arial" w:hAnsi="Arial" w:cs="Arial"/>
        </w:rPr>
        <w:t>em anteras fechadas que se abrem somente por um poro.</w:t>
      </w:r>
      <w:r w:rsidR="00AA3A6B">
        <w:rPr>
          <w:rFonts w:ascii="Arial" w:hAnsi="Arial" w:cs="Arial"/>
        </w:rPr>
        <w:t xml:space="preserve"> É necessária uma abelha que tenha capacidade de v</w:t>
      </w:r>
      <w:r w:rsidR="00050789">
        <w:rPr>
          <w:rFonts w:ascii="Arial" w:hAnsi="Arial" w:cs="Arial"/>
        </w:rPr>
        <w:t>ibrar seu corpo na antera para que o pólen seja</w:t>
      </w:r>
      <w:r w:rsidR="00AA3A6B">
        <w:rPr>
          <w:rFonts w:ascii="Arial" w:hAnsi="Arial" w:cs="Arial"/>
        </w:rPr>
        <w:t xml:space="preserve"> liberado. O pólen</w:t>
      </w:r>
      <w:r w:rsidR="00050789">
        <w:rPr>
          <w:rFonts w:ascii="Arial" w:hAnsi="Arial" w:cs="Arial"/>
        </w:rPr>
        <w:t xml:space="preserve"> se adere ao corpo da abelha e,</w:t>
      </w:r>
      <w:r w:rsidR="00AA3A6B">
        <w:rPr>
          <w:rFonts w:ascii="Arial" w:hAnsi="Arial" w:cs="Arial"/>
        </w:rPr>
        <w:t xml:space="preserve"> ao visitar o estigma de outra flor, poliniza-a</w:t>
      </w:r>
      <w:r w:rsidR="002E6AB4">
        <w:rPr>
          <w:rFonts w:ascii="Arial" w:hAnsi="Arial" w:cs="Arial"/>
        </w:rPr>
        <w:t xml:space="preserve">, </w:t>
      </w:r>
      <w:r w:rsidR="002E6AB4" w:rsidRPr="002E6AB4">
        <w:rPr>
          <w:rFonts w:ascii="Arial" w:hAnsi="Arial" w:cs="Arial"/>
        </w:rPr>
        <w:t>promove</w:t>
      </w:r>
      <w:r w:rsidR="00050789">
        <w:rPr>
          <w:rFonts w:ascii="Arial" w:hAnsi="Arial" w:cs="Arial"/>
        </w:rPr>
        <w:t>ndo a reprodução cruzada; assim</w:t>
      </w:r>
      <w:r w:rsidR="002E6AB4" w:rsidRPr="002E6AB4">
        <w:rPr>
          <w:rFonts w:ascii="Arial" w:hAnsi="Arial" w:cs="Arial"/>
        </w:rPr>
        <w:t xml:space="preserve"> gera</w:t>
      </w:r>
      <w:r w:rsidR="00050789">
        <w:rPr>
          <w:rFonts w:ascii="Arial" w:hAnsi="Arial" w:cs="Arial"/>
        </w:rPr>
        <w:t xml:space="preserve"> frutos de</w:t>
      </w:r>
      <w:r w:rsidR="002E6AB4" w:rsidRPr="002E6AB4">
        <w:rPr>
          <w:rFonts w:ascii="Arial" w:hAnsi="Arial" w:cs="Arial"/>
        </w:rPr>
        <w:t xml:space="preserve"> melhor qualidade e mais sementes.</w:t>
      </w:r>
      <w:r w:rsidR="002E6AB4">
        <w:rPr>
          <w:rFonts w:ascii="Arial" w:hAnsi="Arial" w:cs="Arial"/>
        </w:rPr>
        <w:t xml:space="preserve"> </w:t>
      </w:r>
      <w:r w:rsidR="00050789">
        <w:rPr>
          <w:rFonts w:ascii="Arial" w:hAnsi="Arial" w:cs="Arial"/>
        </w:rPr>
        <w:t>Algumas meliponídeas dos</w:t>
      </w:r>
      <w:r w:rsidR="00AA3A6B">
        <w:rPr>
          <w:rFonts w:ascii="Arial" w:hAnsi="Arial" w:cs="Arial"/>
        </w:rPr>
        <w:t xml:space="preserve"> gêneros</w:t>
      </w:r>
      <w:r w:rsidR="00A26A53" w:rsidRPr="00A26A53">
        <w:rPr>
          <w:rFonts w:ascii="Arial" w:hAnsi="Arial" w:cs="Arial"/>
        </w:rPr>
        <w:t xml:space="preserve"> </w:t>
      </w:r>
      <w:proofErr w:type="spellStart"/>
      <w:r w:rsidR="00A26A53" w:rsidRPr="00AA3A6B">
        <w:rPr>
          <w:rFonts w:ascii="Arial" w:hAnsi="Arial" w:cs="Arial"/>
          <w:i/>
        </w:rPr>
        <w:t>Bombus</w:t>
      </w:r>
      <w:proofErr w:type="spellEnd"/>
      <w:r w:rsidR="00A26A53" w:rsidRPr="00AA3A6B">
        <w:rPr>
          <w:rFonts w:ascii="Arial" w:hAnsi="Arial" w:cs="Arial"/>
          <w:i/>
        </w:rPr>
        <w:t xml:space="preserve">, </w:t>
      </w:r>
      <w:proofErr w:type="spellStart"/>
      <w:r w:rsidR="00A26A53" w:rsidRPr="00AA3A6B">
        <w:rPr>
          <w:rFonts w:ascii="Arial" w:hAnsi="Arial" w:cs="Arial"/>
          <w:i/>
        </w:rPr>
        <w:t>Centris</w:t>
      </w:r>
      <w:proofErr w:type="spellEnd"/>
      <w:r w:rsidR="00A26A53" w:rsidRPr="00AA3A6B">
        <w:rPr>
          <w:rFonts w:ascii="Arial" w:hAnsi="Arial" w:cs="Arial"/>
          <w:i/>
        </w:rPr>
        <w:t xml:space="preserve">, </w:t>
      </w:r>
      <w:proofErr w:type="spellStart"/>
      <w:r w:rsidR="00A26A53" w:rsidRPr="00AA3A6B">
        <w:rPr>
          <w:rFonts w:ascii="Arial" w:hAnsi="Arial" w:cs="Arial"/>
          <w:i/>
        </w:rPr>
        <w:t>Melipona</w:t>
      </w:r>
      <w:proofErr w:type="spellEnd"/>
      <w:r w:rsidR="00A26A53" w:rsidRPr="00A26A53">
        <w:rPr>
          <w:rFonts w:ascii="Arial" w:hAnsi="Arial" w:cs="Arial"/>
        </w:rPr>
        <w:t xml:space="preserve"> e </w:t>
      </w:r>
      <w:proofErr w:type="spellStart"/>
      <w:r w:rsidR="00A26A53" w:rsidRPr="00AA3A6B">
        <w:rPr>
          <w:rFonts w:ascii="Arial" w:hAnsi="Arial" w:cs="Arial"/>
          <w:i/>
        </w:rPr>
        <w:t>Xylocopa</w:t>
      </w:r>
      <w:proofErr w:type="spellEnd"/>
      <w:r w:rsidR="002E6AB4">
        <w:rPr>
          <w:rFonts w:ascii="Arial" w:hAnsi="Arial" w:cs="Arial"/>
          <w:i/>
        </w:rPr>
        <w:t>,</w:t>
      </w:r>
      <w:r w:rsidR="00AA3A6B">
        <w:rPr>
          <w:rFonts w:ascii="Arial" w:hAnsi="Arial" w:cs="Arial"/>
        </w:rPr>
        <w:t xml:space="preserve"> </w:t>
      </w:r>
      <w:r w:rsidR="00315D01">
        <w:rPr>
          <w:rFonts w:ascii="Arial" w:hAnsi="Arial" w:cs="Arial"/>
        </w:rPr>
        <w:t xml:space="preserve">que </w:t>
      </w:r>
      <w:r w:rsidR="00AA3A6B">
        <w:rPr>
          <w:rFonts w:ascii="Arial" w:hAnsi="Arial" w:cs="Arial"/>
        </w:rPr>
        <w:t xml:space="preserve">são </w:t>
      </w:r>
      <w:r w:rsidR="00315D01">
        <w:rPr>
          <w:rFonts w:ascii="Arial" w:hAnsi="Arial" w:cs="Arial"/>
        </w:rPr>
        <w:t>capazes de vibrar o corpo</w:t>
      </w:r>
      <w:r w:rsidR="002E6AB4">
        <w:rPr>
          <w:rFonts w:ascii="Arial" w:hAnsi="Arial" w:cs="Arial"/>
        </w:rPr>
        <w:t>,</w:t>
      </w:r>
      <w:r w:rsidR="00315D01">
        <w:rPr>
          <w:rFonts w:ascii="Arial" w:hAnsi="Arial" w:cs="Arial"/>
        </w:rPr>
        <w:t xml:space="preserve"> são importantes para a polinização do tomate.</w:t>
      </w:r>
    </w:p>
    <w:p w:rsidR="002E6AB4" w:rsidRDefault="002E6AB4" w:rsidP="00315D0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Além disso, a </w:t>
      </w:r>
      <w:proofErr w:type="spellStart"/>
      <w:r w:rsidR="0087550D">
        <w:rPr>
          <w:rFonts w:ascii="Arial" w:hAnsi="Arial" w:cs="Arial"/>
        </w:rPr>
        <w:t>meliponicultura</w:t>
      </w:r>
      <w:proofErr w:type="spellEnd"/>
      <w:r w:rsidR="0087550D">
        <w:rPr>
          <w:rFonts w:ascii="Arial" w:hAnsi="Arial" w:cs="Arial"/>
        </w:rPr>
        <w:t xml:space="preserve"> tem enorme potencial como um modelo para atividades educativas (voltadas </w:t>
      </w:r>
      <w:proofErr w:type="gramStart"/>
      <w:r w:rsidR="0087550D">
        <w:rPr>
          <w:rFonts w:ascii="Arial" w:hAnsi="Arial" w:cs="Arial"/>
        </w:rPr>
        <w:t>a</w:t>
      </w:r>
      <w:proofErr w:type="gramEnd"/>
      <w:r w:rsidR="0087550D">
        <w:rPr>
          <w:rFonts w:ascii="Arial" w:hAnsi="Arial" w:cs="Arial"/>
        </w:rPr>
        <w:t xml:space="preserve"> população geral ou escolas) em parques relacionadas à educação em saúde única (inter-relação entre a saúde humana, animal e ambiental), ao estudo das relações sociais (algumas espécies são solitárias e outras são sociais com papeis bem defini</w:t>
      </w:r>
      <w:r w:rsidR="00050789">
        <w:rPr>
          <w:rFonts w:ascii="Arial" w:hAnsi="Arial" w:cs="Arial"/>
        </w:rPr>
        <w:t>dos para o sucesso da colmeia).</w:t>
      </w:r>
    </w:p>
    <w:p w:rsidR="00BF4317" w:rsidRPr="004A3DF0" w:rsidRDefault="00BF4317" w:rsidP="00BF4317">
      <w:pPr>
        <w:spacing w:line="240" w:lineRule="auto"/>
        <w:ind w:firstLine="708"/>
        <w:rPr>
          <w:rFonts w:ascii="Arial" w:hAnsi="Arial" w:cs="Arial"/>
        </w:rPr>
      </w:pPr>
    </w:p>
    <w:p w:rsidR="00BF4317" w:rsidRPr="004A3DF0" w:rsidRDefault="00BF4317" w:rsidP="00BF4317">
      <w:pPr>
        <w:spacing w:line="240" w:lineRule="auto"/>
        <w:ind w:firstLine="0"/>
        <w:rPr>
          <w:rFonts w:ascii="Arial" w:hAnsi="Arial" w:cs="Arial"/>
        </w:rPr>
      </w:pPr>
      <w:r w:rsidRPr="004A3DF0">
        <w:rPr>
          <w:rFonts w:ascii="Arial" w:hAnsi="Arial" w:cs="Arial"/>
          <w:b/>
        </w:rPr>
        <w:t>OBJETIVO</w:t>
      </w:r>
      <w:r w:rsidR="00400CE9">
        <w:rPr>
          <w:rFonts w:ascii="Arial" w:hAnsi="Arial" w:cs="Arial"/>
          <w:b/>
        </w:rPr>
        <w:t>S</w:t>
      </w:r>
      <w:r>
        <w:rPr>
          <w:rFonts w:ascii="Arial" w:hAnsi="Arial" w:cs="Arial"/>
        </w:rPr>
        <w:t>:</w:t>
      </w:r>
      <w:r w:rsidRPr="004A3DF0">
        <w:rPr>
          <w:rFonts w:ascii="Arial" w:hAnsi="Arial" w:cs="Arial"/>
        </w:rPr>
        <w:t xml:space="preserve"> </w:t>
      </w:r>
    </w:p>
    <w:p w:rsidR="00BF4317" w:rsidRPr="00400CE9" w:rsidRDefault="00050789" w:rsidP="00400CE9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sensibilizar</w:t>
      </w:r>
      <w:proofErr w:type="gramEnd"/>
      <w:r>
        <w:rPr>
          <w:rFonts w:ascii="Arial" w:hAnsi="Arial" w:cs="Arial"/>
        </w:rPr>
        <w:t xml:space="preserve"> o </w:t>
      </w:r>
      <w:r w:rsidR="00C20142">
        <w:rPr>
          <w:rFonts w:ascii="Arial" w:hAnsi="Arial" w:cs="Arial"/>
        </w:rPr>
        <w:t>público-alvo</w:t>
      </w:r>
      <w:r>
        <w:rPr>
          <w:rFonts w:ascii="Arial" w:hAnsi="Arial" w:cs="Arial"/>
        </w:rPr>
        <w:t xml:space="preserve"> para a importância da </w:t>
      </w:r>
      <w:proofErr w:type="spellStart"/>
      <w:r>
        <w:rPr>
          <w:rFonts w:ascii="Arial" w:hAnsi="Arial" w:cs="Arial"/>
        </w:rPr>
        <w:t>meliponicultura</w:t>
      </w:r>
      <w:proofErr w:type="spellEnd"/>
      <w:r>
        <w:rPr>
          <w:rFonts w:ascii="Arial" w:hAnsi="Arial" w:cs="Arial"/>
        </w:rPr>
        <w:t xml:space="preserve"> </w:t>
      </w:r>
      <w:r w:rsidR="00B94163">
        <w:rPr>
          <w:rFonts w:ascii="Arial" w:hAnsi="Arial" w:cs="Arial"/>
        </w:rPr>
        <w:t xml:space="preserve">em diferentes </w:t>
      </w:r>
      <w:r w:rsidR="00C20142">
        <w:rPr>
          <w:rFonts w:ascii="Arial" w:hAnsi="Arial" w:cs="Arial"/>
        </w:rPr>
        <w:t xml:space="preserve"> espaços </w:t>
      </w:r>
      <w:r w:rsidR="00B94163">
        <w:rPr>
          <w:rFonts w:ascii="Arial" w:hAnsi="Arial" w:cs="Arial"/>
        </w:rPr>
        <w:t>públicos</w:t>
      </w:r>
      <w:r w:rsidR="001C38E6">
        <w:rPr>
          <w:rFonts w:ascii="Arial" w:hAnsi="Arial" w:cs="Arial"/>
        </w:rPr>
        <w:t xml:space="preserve"> </w:t>
      </w:r>
      <w:r w:rsidR="00B94163">
        <w:rPr>
          <w:rFonts w:ascii="Arial" w:hAnsi="Arial" w:cs="Arial"/>
        </w:rPr>
        <w:t>ou privados</w:t>
      </w:r>
      <w:r w:rsidR="00C20142">
        <w:rPr>
          <w:rFonts w:ascii="Arial" w:hAnsi="Arial" w:cs="Arial"/>
        </w:rPr>
        <w:t xml:space="preserve"> como</w:t>
      </w:r>
      <w:r>
        <w:rPr>
          <w:rFonts w:ascii="Arial" w:hAnsi="Arial" w:cs="Arial"/>
        </w:rPr>
        <w:t xml:space="preserve"> criação </w:t>
      </w:r>
      <w:r w:rsidR="00C20142">
        <w:rPr>
          <w:rFonts w:ascii="Arial" w:hAnsi="Arial" w:cs="Arial"/>
        </w:rPr>
        <w:t xml:space="preserve">para polinização de matas e </w:t>
      </w:r>
      <w:r w:rsidR="00B94163">
        <w:rPr>
          <w:rFonts w:ascii="Arial" w:hAnsi="Arial" w:cs="Arial"/>
        </w:rPr>
        <w:t xml:space="preserve">de </w:t>
      </w:r>
      <w:r w:rsidR="00C20142">
        <w:rPr>
          <w:rFonts w:ascii="Arial" w:hAnsi="Arial" w:cs="Arial"/>
        </w:rPr>
        <w:t xml:space="preserve">alimentos, produção de mel e educação na perspectiva da saúde única, </w:t>
      </w:r>
      <w:r w:rsidR="00C20142">
        <w:rPr>
          <w:rFonts w:ascii="Arial" w:hAnsi="Arial" w:cs="Arial"/>
        </w:rPr>
        <w:lastRenderedPageBreak/>
        <w:t>segurança alimentar e dos alimentos, estrutura social, trabalho colaborativo, entre outros</w:t>
      </w:r>
      <w:r w:rsidR="00BF4317" w:rsidRPr="00400CE9">
        <w:rPr>
          <w:rFonts w:ascii="Arial" w:hAnsi="Arial" w:cs="Arial"/>
        </w:rPr>
        <w:t xml:space="preserve">. </w:t>
      </w:r>
    </w:p>
    <w:p w:rsidR="00BF4317" w:rsidRDefault="00BF4317" w:rsidP="00BF4317">
      <w:pPr>
        <w:spacing w:line="240" w:lineRule="auto"/>
        <w:ind w:firstLine="0"/>
        <w:rPr>
          <w:rFonts w:ascii="Arial" w:hAnsi="Arial" w:cs="Arial"/>
          <w:b/>
        </w:rPr>
      </w:pPr>
    </w:p>
    <w:p w:rsidR="00BF4317" w:rsidRPr="003873D6" w:rsidRDefault="00BF4317" w:rsidP="00BF4317">
      <w:pPr>
        <w:spacing w:line="240" w:lineRule="auto"/>
        <w:ind w:firstLine="0"/>
        <w:rPr>
          <w:rFonts w:ascii="Arial" w:hAnsi="Arial" w:cs="Arial"/>
          <w:b/>
        </w:rPr>
      </w:pPr>
      <w:r w:rsidRPr="003873D6">
        <w:rPr>
          <w:rFonts w:ascii="Arial" w:hAnsi="Arial" w:cs="Arial"/>
          <w:b/>
        </w:rPr>
        <w:t>ATIVIDADES PREVISTAS</w:t>
      </w:r>
      <w:r>
        <w:rPr>
          <w:rFonts w:ascii="Arial" w:hAnsi="Arial" w:cs="Arial"/>
          <w:b/>
        </w:rPr>
        <w:t>:</w:t>
      </w:r>
    </w:p>
    <w:p w:rsidR="001E408B" w:rsidRDefault="00C20142" w:rsidP="001E408B">
      <w:pPr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Oficinas participativas para desenvolvimento dos temas: importância das abelhas</w:t>
      </w:r>
      <w:r w:rsidR="001E19CD">
        <w:rPr>
          <w:rFonts w:ascii="Arial" w:hAnsi="Arial" w:cs="Arial"/>
        </w:rPr>
        <w:t xml:space="preserve"> para planeta</w:t>
      </w:r>
      <w:r>
        <w:rPr>
          <w:rFonts w:ascii="Arial" w:hAnsi="Arial" w:cs="Arial"/>
        </w:rPr>
        <w:t xml:space="preserve">, </w:t>
      </w:r>
      <w:r w:rsidR="001E19CD">
        <w:rPr>
          <w:rFonts w:ascii="Arial" w:hAnsi="Arial" w:cs="Arial"/>
        </w:rPr>
        <w:t>potencialidades</w:t>
      </w:r>
      <w:r>
        <w:rPr>
          <w:rFonts w:ascii="Arial" w:hAnsi="Arial" w:cs="Arial"/>
        </w:rPr>
        <w:t xml:space="preserve"> econômica e educativa, </w:t>
      </w:r>
      <w:r w:rsidR="001E19CD">
        <w:rPr>
          <w:rFonts w:ascii="Arial" w:hAnsi="Arial" w:cs="Arial"/>
        </w:rPr>
        <w:t>implantação e cuidados com a criação, custo, seleção de espécies adequadas</w:t>
      </w:r>
      <w:proofErr w:type="gramStart"/>
      <w:r w:rsidR="008C551F">
        <w:rPr>
          <w:rFonts w:ascii="Arial" w:hAnsi="Arial" w:cs="Arial"/>
        </w:rPr>
        <w:t xml:space="preserve">, </w:t>
      </w:r>
      <w:r w:rsidR="001E408B">
        <w:rPr>
          <w:rFonts w:ascii="Arial" w:hAnsi="Arial" w:cs="Arial"/>
        </w:rPr>
        <w:t>.</w:t>
      </w:r>
      <w:proofErr w:type="gramEnd"/>
    </w:p>
    <w:p w:rsidR="00BF4317" w:rsidRPr="00D76085" w:rsidRDefault="00BF4317" w:rsidP="001E408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</w:rPr>
      </w:pPr>
    </w:p>
    <w:p w:rsidR="00BF4317" w:rsidRDefault="00BF4317" w:rsidP="00BF431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</w:rPr>
      </w:pPr>
      <w:r w:rsidRPr="00D76085">
        <w:rPr>
          <w:rFonts w:ascii="Arial" w:hAnsi="Arial" w:cs="Arial"/>
          <w:b/>
        </w:rPr>
        <w:t xml:space="preserve">RETORNO </w:t>
      </w:r>
      <w:r w:rsidR="00497376">
        <w:rPr>
          <w:rFonts w:ascii="Arial" w:hAnsi="Arial" w:cs="Arial"/>
          <w:b/>
        </w:rPr>
        <w:t>PREVISTO</w:t>
      </w:r>
      <w:r w:rsidRPr="00D76085">
        <w:rPr>
          <w:rFonts w:ascii="Arial" w:hAnsi="Arial" w:cs="Arial"/>
          <w:b/>
        </w:rPr>
        <w:t xml:space="preserve"> PARA A COMUNIDADE: </w:t>
      </w:r>
    </w:p>
    <w:p w:rsidR="00B94163" w:rsidRDefault="008C551F" w:rsidP="00B9416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Cooperativa: v</w:t>
      </w:r>
      <w:r w:rsidR="00B94163">
        <w:rPr>
          <w:rFonts w:ascii="Arial" w:hAnsi="Arial" w:cs="Arial"/>
        </w:rPr>
        <w:t>alorização da cooperativa e das mulheres do assentamento pela adoção d</w:t>
      </w:r>
      <w:r w:rsidR="00370026">
        <w:rPr>
          <w:rFonts w:ascii="Arial" w:hAnsi="Arial" w:cs="Arial"/>
        </w:rPr>
        <w:t>e</w:t>
      </w:r>
      <w:r w:rsidR="00B94163">
        <w:rPr>
          <w:rFonts w:ascii="Arial" w:hAnsi="Arial" w:cs="Arial"/>
        </w:rPr>
        <w:t xml:space="preserve"> </w:t>
      </w:r>
      <w:r w:rsidR="00370026">
        <w:rPr>
          <w:rFonts w:ascii="Arial" w:hAnsi="Arial" w:cs="Arial"/>
        </w:rPr>
        <w:t xml:space="preserve">modelo que associa a </w:t>
      </w:r>
      <w:r w:rsidR="00B94163">
        <w:rPr>
          <w:rFonts w:ascii="Arial" w:hAnsi="Arial" w:cs="Arial"/>
        </w:rPr>
        <w:t>prática</w:t>
      </w:r>
      <w:r w:rsidR="00794CA3">
        <w:rPr>
          <w:rFonts w:ascii="Arial" w:hAnsi="Arial" w:cs="Arial"/>
        </w:rPr>
        <w:t xml:space="preserve"> de polinização</w:t>
      </w:r>
      <w:r w:rsidR="00370026">
        <w:rPr>
          <w:rFonts w:ascii="Arial" w:hAnsi="Arial" w:cs="Arial"/>
        </w:rPr>
        <w:t xml:space="preserve"> (se não para suas plantas – caso comprem sementes e não as produzam)</w:t>
      </w:r>
      <w:r w:rsidR="00794CA3">
        <w:rPr>
          <w:rFonts w:ascii="Arial" w:hAnsi="Arial" w:cs="Arial"/>
        </w:rPr>
        <w:t>,</w:t>
      </w:r>
      <w:r w:rsidR="00B94163">
        <w:rPr>
          <w:rFonts w:ascii="Arial" w:hAnsi="Arial" w:cs="Arial"/>
        </w:rPr>
        <w:t xml:space="preserve"> </w:t>
      </w:r>
      <w:r w:rsidR="00794CA3">
        <w:rPr>
          <w:rFonts w:ascii="Arial" w:hAnsi="Arial" w:cs="Arial"/>
        </w:rPr>
        <w:t>muito alinhada com seu sistema produtivo, que é</w:t>
      </w:r>
      <w:r w:rsidR="00B94163" w:rsidRPr="00B94163">
        <w:rPr>
          <w:rFonts w:ascii="Arial" w:hAnsi="Arial" w:cs="Arial"/>
        </w:rPr>
        <w:t xml:space="preserve"> orgânic</w:t>
      </w:r>
      <w:r w:rsidR="00794CA3">
        <w:rPr>
          <w:rFonts w:ascii="Arial" w:hAnsi="Arial" w:cs="Arial"/>
        </w:rPr>
        <w:t>o</w:t>
      </w:r>
      <w:r w:rsidR="00B94163" w:rsidRPr="00B94163">
        <w:rPr>
          <w:rFonts w:ascii="Arial" w:hAnsi="Arial" w:cs="Arial"/>
        </w:rPr>
        <w:t xml:space="preserve"> e agroecológic</w:t>
      </w:r>
      <w:r w:rsidR="00794CA3">
        <w:rPr>
          <w:rFonts w:ascii="Arial" w:hAnsi="Arial" w:cs="Arial"/>
        </w:rPr>
        <w:t>o</w:t>
      </w:r>
      <w:r w:rsidR="00925C16">
        <w:rPr>
          <w:rFonts w:ascii="Arial" w:hAnsi="Arial" w:cs="Arial"/>
        </w:rPr>
        <w:t>. Economicamente, a cooperativa pode ser fornecedora de colônias (venda</w:t>
      </w:r>
      <w:r>
        <w:rPr>
          <w:rFonts w:ascii="Arial" w:hAnsi="Arial" w:cs="Arial"/>
        </w:rPr>
        <w:t xml:space="preserve"> para produção ou aluguel para polinização), produzir </w:t>
      </w:r>
      <w:r w:rsidR="00794CA3">
        <w:rPr>
          <w:rFonts w:ascii="Arial" w:hAnsi="Arial" w:cs="Arial"/>
        </w:rPr>
        <w:t xml:space="preserve">mel e derivados e também </w:t>
      </w:r>
      <w:r>
        <w:rPr>
          <w:rFonts w:ascii="Arial" w:hAnsi="Arial" w:cs="Arial"/>
        </w:rPr>
        <w:t>desenvolver um modelo de</w:t>
      </w:r>
      <w:r w:rsidR="00794CA3">
        <w:rPr>
          <w:rFonts w:ascii="Arial" w:hAnsi="Arial" w:cs="Arial"/>
        </w:rPr>
        <w:t xml:space="preserve"> </w:t>
      </w:r>
      <w:proofErr w:type="spellStart"/>
      <w:r w:rsidR="00794CA3">
        <w:rPr>
          <w:rFonts w:ascii="Arial" w:hAnsi="Arial" w:cs="Arial"/>
        </w:rPr>
        <w:t>agro-turismo</w:t>
      </w:r>
      <w:proofErr w:type="spellEnd"/>
      <w:r w:rsidR="00794CA3">
        <w:rPr>
          <w:rFonts w:ascii="Arial" w:hAnsi="Arial" w:cs="Arial"/>
        </w:rPr>
        <w:t xml:space="preserve"> educativo, com </w:t>
      </w:r>
      <w:r w:rsidR="00370026">
        <w:rPr>
          <w:rFonts w:ascii="Arial" w:hAnsi="Arial" w:cs="Arial"/>
        </w:rPr>
        <w:t xml:space="preserve">eventual </w:t>
      </w:r>
      <w:r w:rsidR="00794CA3">
        <w:rPr>
          <w:rFonts w:ascii="Arial" w:hAnsi="Arial" w:cs="Arial"/>
        </w:rPr>
        <w:t>cobrança de entrada para o público</w:t>
      </w:r>
      <w:r w:rsidR="00370026">
        <w:rPr>
          <w:rFonts w:ascii="Arial" w:hAnsi="Arial" w:cs="Arial"/>
        </w:rPr>
        <w:t xml:space="preserve"> espontâneo e programado (como escolas)</w:t>
      </w:r>
      <w:r w:rsidR="00794CA3">
        <w:rPr>
          <w:rFonts w:ascii="Arial" w:hAnsi="Arial" w:cs="Arial"/>
        </w:rPr>
        <w:t xml:space="preserve"> e comércio de produtos relacionados</w:t>
      </w:r>
      <w:r>
        <w:rPr>
          <w:rFonts w:ascii="Arial" w:hAnsi="Arial" w:cs="Arial"/>
        </w:rPr>
        <w:t>, à</w:t>
      </w:r>
      <w:r w:rsidR="00370026">
        <w:rPr>
          <w:rFonts w:ascii="Arial" w:hAnsi="Arial" w:cs="Arial"/>
        </w:rPr>
        <w:t xml:space="preserve"> semelhança do Parque Infantil Cidade das </w:t>
      </w:r>
      <w:proofErr w:type="gramStart"/>
      <w:r w:rsidR="00370026">
        <w:rPr>
          <w:rFonts w:ascii="Arial" w:hAnsi="Arial" w:cs="Arial"/>
        </w:rPr>
        <w:t>Abelhas</w:t>
      </w:r>
      <w:r>
        <w:rPr>
          <w:rFonts w:ascii="Arial" w:hAnsi="Arial" w:cs="Arial"/>
        </w:rPr>
        <w:t xml:space="preserve"> localizado em </w:t>
      </w:r>
      <w:proofErr w:type="spellStart"/>
      <w:r>
        <w:rPr>
          <w:rFonts w:ascii="Arial" w:hAnsi="Arial" w:cs="Arial"/>
        </w:rPr>
        <w:t>Embú</w:t>
      </w:r>
      <w:proofErr w:type="spellEnd"/>
      <w:r>
        <w:rPr>
          <w:rFonts w:ascii="Arial" w:hAnsi="Arial" w:cs="Arial"/>
        </w:rPr>
        <w:t xml:space="preserve"> das Artes</w:t>
      </w:r>
      <w:proofErr w:type="gramEnd"/>
      <w:r w:rsidR="00370026">
        <w:rPr>
          <w:rFonts w:ascii="Arial" w:hAnsi="Arial" w:cs="Arial"/>
        </w:rPr>
        <w:t xml:space="preserve"> (informações em: </w:t>
      </w:r>
      <w:hyperlink r:id="rId9" w:history="1">
        <w:r w:rsidR="000948FD" w:rsidRPr="00D12919">
          <w:rPr>
            <w:rStyle w:val="Hyperlink"/>
            <w:rFonts w:ascii="Arial" w:hAnsi="Arial" w:cs="Arial"/>
          </w:rPr>
          <w:t>https://cidadedasabelhas.com.br/parque-infantil-em-embu-das-artes.php</w:t>
        </w:r>
      </w:hyperlink>
      <w:r w:rsidR="00370026">
        <w:rPr>
          <w:rFonts w:ascii="Arial" w:hAnsi="Arial" w:cs="Arial"/>
        </w:rPr>
        <w:t>).</w:t>
      </w:r>
    </w:p>
    <w:p w:rsidR="000948FD" w:rsidRPr="00B94163" w:rsidRDefault="000948FD" w:rsidP="00B9416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Parques municipais: criação de um espaço para atividade educativa fora da sala de aula; pode haver visitação guiada, gratuita ou paga, </w:t>
      </w:r>
    </w:p>
    <w:p w:rsidR="00BF4317" w:rsidRDefault="00BF4317" w:rsidP="00BF4317">
      <w:pPr>
        <w:spacing w:line="240" w:lineRule="auto"/>
        <w:ind w:firstLine="708"/>
        <w:rPr>
          <w:rFonts w:ascii="Arial" w:hAnsi="Arial" w:cs="Arial"/>
        </w:rPr>
      </w:pPr>
    </w:p>
    <w:p w:rsidR="00BF4317" w:rsidRPr="00617225" w:rsidRDefault="00BF4317" w:rsidP="00BF4317">
      <w:pPr>
        <w:spacing w:line="240" w:lineRule="auto"/>
        <w:ind w:firstLine="0"/>
        <w:rPr>
          <w:rFonts w:ascii="Arial" w:hAnsi="Arial" w:cs="Arial"/>
          <w:b/>
        </w:rPr>
      </w:pPr>
      <w:r w:rsidRPr="00617225">
        <w:rPr>
          <w:rFonts w:ascii="Arial" w:hAnsi="Arial" w:cs="Arial"/>
          <w:b/>
        </w:rPr>
        <w:t>METODOLOGIA:</w:t>
      </w:r>
    </w:p>
    <w:p w:rsidR="001E408B" w:rsidRDefault="007252DA" w:rsidP="00BF4317">
      <w:pPr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Diferentes métodos participativos</w:t>
      </w:r>
      <w:bookmarkStart w:id="0" w:name="_GoBack"/>
      <w:bookmarkEnd w:id="0"/>
      <w:r w:rsidR="00206211">
        <w:rPr>
          <w:rFonts w:ascii="Arial" w:hAnsi="Arial" w:cs="Arial"/>
        </w:rPr>
        <w:t>.</w:t>
      </w:r>
    </w:p>
    <w:p w:rsidR="00BF4317" w:rsidRPr="004A3DF0" w:rsidRDefault="00BF4317" w:rsidP="00BF4317">
      <w:pPr>
        <w:spacing w:line="240" w:lineRule="auto"/>
        <w:ind w:firstLine="708"/>
        <w:rPr>
          <w:rFonts w:ascii="Arial" w:hAnsi="Arial" w:cs="Arial"/>
        </w:rPr>
      </w:pPr>
    </w:p>
    <w:p w:rsidR="00BF4317" w:rsidRPr="003873D6" w:rsidRDefault="00BF4317" w:rsidP="00BF4317">
      <w:pPr>
        <w:spacing w:line="240" w:lineRule="auto"/>
        <w:ind w:firstLine="0"/>
        <w:rPr>
          <w:rFonts w:ascii="Arial" w:hAnsi="Arial" w:cs="Arial"/>
        </w:rPr>
      </w:pPr>
      <w:r w:rsidRPr="003873D6">
        <w:rPr>
          <w:rFonts w:ascii="Arial" w:hAnsi="Arial" w:cs="Arial"/>
          <w:b/>
        </w:rPr>
        <w:t>PÚBLICO ALVO</w:t>
      </w:r>
      <w:r>
        <w:rPr>
          <w:rFonts w:ascii="Arial" w:hAnsi="Arial" w:cs="Arial"/>
          <w:b/>
        </w:rPr>
        <w:t>:</w:t>
      </w:r>
    </w:p>
    <w:p w:rsidR="007252DA" w:rsidRDefault="00E1771F" w:rsidP="00BF431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Cooperados da </w:t>
      </w:r>
      <w:proofErr w:type="spellStart"/>
      <w:r>
        <w:rPr>
          <w:rFonts w:ascii="Arial" w:hAnsi="Arial" w:cs="Arial"/>
        </w:rPr>
        <w:t>Cooplantas</w:t>
      </w:r>
      <w:proofErr w:type="spellEnd"/>
      <w:r>
        <w:rPr>
          <w:rFonts w:ascii="Arial" w:hAnsi="Arial" w:cs="Arial"/>
        </w:rPr>
        <w:t xml:space="preserve"> e demais atores da cadeia </w:t>
      </w:r>
      <w:proofErr w:type="gramStart"/>
      <w:r>
        <w:rPr>
          <w:rFonts w:ascii="Arial" w:hAnsi="Arial" w:cs="Arial"/>
        </w:rPr>
        <w:t>produtiva das plantas medicinais e fitoterápicos</w:t>
      </w:r>
      <w:proofErr w:type="gramEnd"/>
      <w:r w:rsidR="00BF4317" w:rsidRPr="003873D6">
        <w:rPr>
          <w:rFonts w:ascii="Arial" w:hAnsi="Arial" w:cs="Arial"/>
        </w:rPr>
        <w:t>.</w:t>
      </w:r>
    </w:p>
    <w:p w:rsidR="00BF4317" w:rsidRPr="003873D6" w:rsidRDefault="007252DA" w:rsidP="00BF431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Servidores municipais – Vigilância Sanitária e Ambiental, </w:t>
      </w:r>
      <w:r>
        <w:rPr>
          <w:rFonts w:ascii="Arial" w:hAnsi="Arial" w:cs="Arial"/>
          <w:u w:val="single"/>
        </w:rPr>
        <w:t>S</w:t>
      </w:r>
      <w:r>
        <w:rPr>
          <w:rFonts w:ascii="Arial" w:hAnsi="Arial" w:cs="Arial"/>
        </w:rPr>
        <w:t>ecretaria do Meio Ambiente e Secretaria de Agricultura.</w:t>
      </w:r>
    </w:p>
    <w:p w:rsidR="00BF4317" w:rsidRPr="003873D6" w:rsidRDefault="00BF4317" w:rsidP="00BF4317">
      <w:pPr>
        <w:spacing w:line="240" w:lineRule="auto"/>
        <w:rPr>
          <w:rFonts w:ascii="Arial" w:hAnsi="Arial" w:cs="Arial"/>
        </w:rPr>
      </w:pPr>
    </w:p>
    <w:p w:rsidR="00BF4317" w:rsidRPr="003873D6" w:rsidRDefault="00BF4317" w:rsidP="00BF4317">
      <w:pPr>
        <w:spacing w:line="240" w:lineRule="auto"/>
        <w:ind w:firstLine="0"/>
        <w:rPr>
          <w:rFonts w:ascii="Arial" w:hAnsi="Arial" w:cs="Arial"/>
          <w:b/>
        </w:rPr>
      </w:pPr>
      <w:r w:rsidRPr="003873D6">
        <w:rPr>
          <w:rFonts w:ascii="Arial" w:hAnsi="Arial" w:cs="Arial"/>
          <w:b/>
        </w:rPr>
        <w:t>PERÍODO</w:t>
      </w:r>
      <w:r>
        <w:rPr>
          <w:rStyle w:val="Refdenotaderodap"/>
          <w:rFonts w:ascii="Arial" w:hAnsi="Arial" w:cs="Arial"/>
          <w:b/>
        </w:rPr>
        <w:footnoteReference w:id="1"/>
      </w:r>
      <w:r>
        <w:rPr>
          <w:rFonts w:ascii="Arial" w:hAnsi="Arial" w:cs="Arial"/>
          <w:b/>
        </w:rPr>
        <w:t>:</w:t>
      </w:r>
    </w:p>
    <w:p w:rsidR="00BF4317" w:rsidRDefault="00BF4317" w:rsidP="00BF4317">
      <w:pPr>
        <w:spacing w:line="240" w:lineRule="auto"/>
        <w:ind w:left="851" w:hanging="14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A3DF0">
        <w:rPr>
          <w:rFonts w:ascii="Arial" w:hAnsi="Arial" w:cs="Arial"/>
        </w:rPr>
        <w:t xml:space="preserve">um </w:t>
      </w:r>
      <w:r w:rsidR="00AC5294">
        <w:rPr>
          <w:rFonts w:ascii="Arial" w:hAnsi="Arial" w:cs="Arial"/>
        </w:rPr>
        <w:t>período</w:t>
      </w:r>
      <w:r w:rsidR="00E1771F">
        <w:rPr>
          <w:rFonts w:ascii="Arial" w:hAnsi="Arial" w:cs="Arial"/>
        </w:rPr>
        <w:t xml:space="preserve"> de 4 horas</w:t>
      </w:r>
      <w:r>
        <w:rPr>
          <w:rFonts w:ascii="Arial" w:hAnsi="Arial" w:cs="Arial"/>
        </w:rPr>
        <w:t>;</w:t>
      </w:r>
    </w:p>
    <w:p w:rsidR="00BF4317" w:rsidRDefault="00BF4317" w:rsidP="00E1771F">
      <w:pPr>
        <w:spacing w:line="240" w:lineRule="auto"/>
        <w:rPr>
          <w:rFonts w:ascii="Arial" w:hAnsi="Arial" w:cs="Arial"/>
        </w:rPr>
      </w:pPr>
    </w:p>
    <w:p w:rsidR="00BF4317" w:rsidRPr="00BF4317" w:rsidRDefault="00BF4317" w:rsidP="00BF4317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:rsidR="00BF4317" w:rsidRPr="00250E15" w:rsidRDefault="00BF4317" w:rsidP="00BF431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RECURSOS ENVOLVIDOS</w:t>
      </w:r>
      <w:r w:rsidR="00497376">
        <w:rPr>
          <w:rStyle w:val="Refdenotaderodap"/>
          <w:rFonts w:ascii="Arial" w:hAnsi="Arial" w:cs="Arial"/>
          <w:b/>
          <w:bCs/>
          <w:color w:val="000000"/>
        </w:rPr>
        <w:footnoteReference w:id="2"/>
      </w:r>
      <w:r>
        <w:rPr>
          <w:rFonts w:ascii="Arial" w:hAnsi="Arial" w:cs="Arial"/>
          <w:b/>
          <w:bCs/>
          <w:color w:val="000000"/>
        </w:rPr>
        <w:t>:</w:t>
      </w:r>
    </w:p>
    <w:p w:rsidR="00BF4317" w:rsidRPr="00250E15" w:rsidRDefault="00BF4317" w:rsidP="00BF4317">
      <w:pPr>
        <w:autoSpaceDE w:val="0"/>
        <w:autoSpaceDN w:val="0"/>
        <w:adjustRightInd w:val="0"/>
        <w:spacing w:line="240" w:lineRule="auto"/>
        <w:ind w:firstLine="696"/>
        <w:rPr>
          <w:rFonts w:ascii="Arial" w:hAnsi="Arial" w:cs="Arial"/>
          <w:bCs/>
          <w:color w:val="000000"/>
        </w:rPr>
      </w:pPr>
      <w:r w:rsidRPr="00BF4317">
        <w:rPr>
          <w:rFonts w:ascii="Arial" w:hAnsi="Arial" w:cs="Arial"/>
          <w:bCs/>
          <w:color w:val="000000"/>
          <w:u w:val="single"/>
        </w:rPr>
        <w:t>Recursos humanos</w:t>
      </w:r>
      <w:r w:rsidRPr="00250E15">
        <w:rPr>
          <w:rFonts w:ascii="Arial" w:hAnsi="Arial" w:cs="Arial"/>
          <w:bCs/>
          <w:color w:val="000000"/>
        </w:rPr>
        <w:t xml:space="preserve">: </w:t>
      </w:r>
    </w:p>
    <w:p w:rsidR="00BF4317" w:rsidRDefault="00BF4317" w:rsidP="00BF4317">
      <w:pPr>
        <w:autoSpaceDE w:val="0"/>
        <w:autoSpaceDN w:val="0"/>
        <w:adjustRightInd w:val="0"/>
        <w:spacing w:line="240" w:lineRule="auto"/>
        <w:ind w:firstLine="696"/>
        <w:rPr>
          <w:rFonts w:ascii="Arial" w:hAnsi="Arial" w:cs="Arial"/>
          <w:bCs/>
          <w:color w:val="000000"/>
        </w:rPr>
      </w:pPr>
      <w:r w:rsidRPr="00BF4317">
        <w:rPr>
          <w:rFonts w:ascii="Arial" w:hAnsi="Arial" w:cs="Arial"/>
          <w:bCs/>
          <w:color w:val="000000"/>
          <w:u w:val="single"/>
        </w:rPr>
        <w:t>Recursos materiais</w:t>
      </w:r>
      <w:r w:rsidRPr="00250E15">
        <w:rPr>
          <w:rFonts w:ascii="Arial" w:hAnsi="Arial" w:cs="Arial"/>
          <w:bCs/>
          <w:color w:val="000000"/>
        </w:rPr>
        <w:t xml:space="preserve">: </w:t>
      </w:r>
    </w:p>
    <w:p w:rsidR="00BF4317" w:rsidRDefault="00BF4317" w:rsidP="00BF4317">
      <w:pPr>
        <w:autoSpaceDE w:val="0"/>
        <w:autoSpaceDN w:val="0"/>
        <w:adjustRightInd w:val="0"/>
        <w:spacing w:line="240" w:lineRule="auto"/>
        <w:ind w:firstLine="696"/>
        <w:rPr>
          <w:rFonts w:ascii="Arial" w:hAnsi="Arial" w:cs="Arial"/>
          <w:bCs/>
          <w:color w:val="000000"/>
        </w:rPr>
      </w:pPr>
      <w:r w:rsidRPr="00250E15">
        <w:rPr>
          <w:rFonts w:ascii="Arial" w:hAnsi="Arial" w:cs="Arial"/>
          <w:bCs/>
          <w:color w:val="000000"/>
        </w:rPr>
        <w:t xml:space="preserve">a) </w:t>
      </w:r>
      <w:r w:rsidR="00EB4058">
        <w:rPr>
          <w:rFonts w:ascii="Arial" w:hAnsi="Arial" w:cs="Arial"/>
          <w:bCs/>
          <w:color w:val="000000"/>
        </w:rPr>
        <w:t xml:space="preserve">cartolina, canetas coloridas, fita adesiva, </w:t>
      </w:r>
      <w:proofErr w:type="spellStart"/>
      <w:r w:rsidR="00EB4058">
        <w:rPr>
          <w:rFonts w:ascii="Arial" w:hAnsi="Arial" w:cs="Arial"/>
          <w:bCs/>
          <w:color w:val="000000"/>
        </w:rPr>
        <w:t>postit</w:t>
      </w:r>
      <w:proofErr w:type="spellEnd"/>
      <w:r w:rsidR="00E2458B">
        <w:rPr>
          <w:rFonts w:ascii="Arial" w:hAnsi="Arial" w:cs="Arial"/>
          <w:bCs/>
          <w:color w:val="000000"/>
        </w:rPr>
        <w:t>, entre outros.</w:t>
      </w:r>
      <w:r w:rsidRPr="00250E15">
        <w:rPr>
          <w:rFonts w:ascii="Arial" w:hAnsi="Arial" w:cs="Arial"/>
          <w:bCs/>
          <w:color w:val="000000"/>
        </w:rPr>
        <w:t xml:space="preserve"> </w:t>
      </w:r>
    </w:p>
    <w:p w:rsidR="00BF4317" w:rsidRDefault="00BF4317" w:rsidP="00BF4317">
      <w:pPr>
        <w:autoSpaceDE w:val="0"/>
        <w:autoSpaceDN w:val="0"/>
        <w:adjustRightInd w:val="0"/>
        <w:spacing w:line="240" w:lineRule="auto"/>
        <w:ind w:firstLine="696"/>
        <w:rPr>
          <w:rFonts w:ascii="Arial" w:hAnsi="Arial" w:cs="Arial"/>
          <w:bCs/>
          <w:color w:val="000000"/>
        </w:rPr>
      </w:pPr>
      <w:r w:rsidRPr="00250E15">
        <w:rPr>
          <w:rFonts w:ascii="Arial" w:hAnsi="Arial" w:cs="Arial"/>
          <w:bCs/>
          <w:color w:val="000000"/>
        </w:rPr>
        <w:t>b)</w:t>
      </w:r>
      <w:r w:rsidR="00EB4058">
        <w:rPr>
          <w:rFonts w:ascii="Arial" w:hAnsi="Arial" w:cs="Arial"/>
          <w:bCs/>
          <w:color w:val="000000"/>
        </w:rPr>
        <w:t xml:space="preserve"> sala com disponibilidade de mesas e cadeiras que possam ser organizadas em diferentes posições</w:t>
      </w:r>
      <w:r w:rsidRPr="00250E15">
        <w:rPr>
          <w:rFonts w:ascii="Arial" w:hAnsi="Arial" w:cs="Arial"/>
          <w:bCs/>
          <w:color w:val="000000"/>
        </w:rPr>
        <w:t xml:space="preserve">; </w:t>
      </w:r>
    </w:p>
    <w:p w:rsidR="00BF4317" w:rsidRPr="003873D6" w:rsidRDefault="00BF4317" w:rsidP="00BF4317">
      <w:pPr>
        <w:spacing w:line="240" w:lineRule="auto"/>
        <w:rPr>
          <w:rFonts w:ascii="Arial" w:hAnsi="Arial" w:cs="Arial"/>
        </w:rPr>
      </w:pPr>
    </w:p>
    <w:p w:rsidR="00BF4317" w:rsidRPr="006D2E5E" w:rsidRDefault="00BF4317" w:rsidP="00BF4317">
      <w:pPr>
        <w:spacing w:line="24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QUANTIDADE DE RONDONISTAS:</w:t>
      </w:r>
    </w:p>
    <w:p w:rsidR="00BF4317" w:rsidRDefault="00EB4058" w:rsidP="00BF4317">
      <w:pPr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Cinco alunos dos cursos de </w:t>
      </w:r>
      <w:r w:rsidR="00E1771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edicina </w:t>
      </w:r>
      <w:r w:rsidR="00E1771F">
        <w:rPr>
          <w:rFonts w:ascii="Arial" w:hAnsi="Arial" w:cs="Arial"/>
        </w:rPr>
        <w:t>V</w:t>
      </w:r>
      <w:r>
        <w:rPr>
          <w:rFonts w:ascii="Arial" w:hAnsi="Arial" w:cs="Arial"/>
        </w:rPr>
        <w:t>eterinária</w:t>
      </w:r>
      <w:r w:rsidR="00E1771F">
        <w:rPr>
          <w:rFonts w:ascii="Arial" w:hAnsi="Arial" w:cs="Arial"/>
        </w:rPr>
        <w:t xml:space="preserve">, Biomedicina, Biologia </w:t>
      </w:r>
      <w:r>
        <w:rPr>
          <w:rFonts w:ascii="Arial" w:hAnsi="Arial" w:cs="Arial"/>
        </w:rPr>
        <w:t xml:space="preserve">e </w:t>
      </w:r>
      <w:r w:rsidR="00E1771F">
        <w:rPr>
          <w:rFonts w:ascii="Arial" w:hAnsi="Arial" w:cs="Arial"/>
        </w:rPr>
        <w:t>Agronomia</w:t>
      </w:r>
      <w:r>
        <w:rPr>
          <w:rFonts w:ascii="Arial" w:hAnsi="Arial" w:cs="Arial"/>
        </w:rPr>
        <w:t>.</w:t>
      </w:r>
      <w:r w:rsidR="00BF4317" w:rsidRPr="004A3DF0">
        <w:rPr>
          <w:rFonts w:ascii="Arial" w:hAnsi="Arial" w:cs="Arial"/>
        </w:rPr>
        <w:t xml:space="preserve"> </w:t>
      </w:r>
    </w:p>
    <w:p w:rsidR="00BF4317" w:rsidRDefault="00BF4317"/>
    <w:sectPr w:rsidR="00BF4317" w:rsidSect="00600D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B2" w:rsidRDefault="00C757B2" w:rsidP="00BF4317">
      <w:pPr>
        <w:spacing w:line="240" w:lineRule="auto"/>
      </w:pPr>
      <w:r>
        <w:separator/>
      </w:r>
    </w:p>
  </w:endnote>
  <w:endnote w:type="continuationSeparator" w:id="0">
    <w:p w:rsidR="00C757B2" w:rsidRDefault="00C757B2" w:rsidP="00BF43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B2" w:rsidRDefault="00C757B2" w:rsidP="00BF4317">
      <w:pPr>
        <w:spacing w:line="240" w:lineRule="auto"/>
      </w:pPr>
      <w:r>
        <w:separator/>
      </w:r>
    </w:p>
  </w:footnote>
  <w:footnote w:type="continuationSeparator" w:id="0">
    <w:p w:rsidR="00C757B2" w:rsidRDefault="00C757B2" w:rsidP="00BF4317">
      <w:pPr>
        <w:spacing w:line="240" w:lineRule="auto"/>
      </w:pPr>
      <w:r>
        <w:continuationSeparator/>
      </w:r>
    </w:p>
  </w:footnote>
  <w:footnote w:id="1">
    <w:p w:rsidR="00BF4317" w:rsidRDefault="00BF4317" w:rsidP="00BF4317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="00497376" w:rsidRPr="00BF4317">
        <w:rPr>
          <w:rFonts w:ascii="Arial" w:hAnsi="Arial" w:cs="Arial"/>
          <w:sz w:val="20"/>
          <w:szCs w:val="20"/>
        </w:rPr>
        <w:t>Quando</w:t>
      </w:r>
      <w:r w:rsidRPr="00BF4317">
        <w:rPr>
          <w:rFonts w:ascii="Arial" w:hAnsi="Arial" w:cs="Arial"/>
          <w:sz w:val="20"/>
          <w:szCs w:val="20"/>
        </w:rPr>
        <w:t xml:space="preserve"> possível, especificar dia da semana e/ou mê</w:t>
      </w:r>
      <w:r>
        <w:rPr>
          <w:rFonts w:ascii="Arial" w:hAnsi="Arial" w:cs="Arial"/>
          <w:sz w:val="20"/>
          <w:szCs w:val="20"/>
        </w:rPr>
        <w:t>s</w:t>
      </w:r>
      <w:r w:rsidR="00497376">
        <w:rPr>
          <w:rFonts w:ascii="Arial" w:hAnsi="Arial" w:cs="Arial"/>
          <w:sz w:val="20"/>
          <w:szCs w:val="20"/>
        </w:rPr>
        <w:t>.</w:t>
      </w:r>
    </w:p>
    <w:p w:rsidR="00BF4317" w:rsidRDefault="00BF4317">
      <w:pPr>
        <w:pStyle w:val="Textodenotaderodap"/>
      </w:pPr>
    </w:p>
  </w:footnote>
  <w:footnote w:id="2">
    <w:p w:rsidR="00497376" w:rsidRDefault="00497376">
      <w:pPr>
        <w:pStyle w:val="Textodenotaderodap"/>
      </w:pPr>
      <w:r>
        <w:rPr>
          <w:rStyle w:val="Refdenotaderodap"/>
        </w:rPr>
        <w:footnoteRef/>
      </w:r>
      <w:r>
        <w:t xml:space="preserve"> Indicar principalmente os recursos que as prefeituras/secretarias parceiras terão que providencias, incluso o espaço físico quando específico.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563D"/>
    <w:multiLevelType w:val="hybridMultilevel"/>
    <w:tmpl w:val="2398D63E"/>
    <w:lvl w:ilvl="0" w:tplc="526ED6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FF0211E"/>
    <w:multiLevelType w:val="hybridMultilevel"/>
    <w:tmpl w:val="9A8A22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17"/>
    <w:rsid w:val="00050789"/>
    <w:rsid w:val="000711C2"/>
    <w:rsid w:val="000948FD"/>
    <w:rsid w:val="0011717A"/>
    <w:rsid w:val="00124EA3"/>
    <w:rsid w:val="00175546"/>
    <w:rsid w:val="001A30CD"/>
    <w:rsid w:val="001B28C8"/>
    <w:rsid w:val="001C38E6"/>
    <w:rsid w:val="001E19CD"/>
    <w:rsid w:val="001E408B"/>
    <w:rsid w:val="00206211"/>
    <w:rsid w:val="002E0C82"/>
    <w:rsid w:val="002E49D0"/>
    <w:rsid w:val="002E6AB4"/>
    <w:rsid w:val="00306B5F"/>
    <w:rsid w:val="00315D01"/>
    <w:rsid w:val="00370026"/>
    <w:rsid w:val="00400CE9"/>
    <w:rsid w:val="00402F63"/>
    <w:rsid w:val="004667D8"/>
    <w:rsid w:val="004868B1"/>
    <w:rsid w:val="00497376"/>
    <w:rsid w:val="004E6488"/>
    <w:rsid w:val="005B36A8"/>
    <w:rsid w:val="00600D29"/>
    <w:rsid w:val="00606D64"/>
    <w:rsid w:val="0066391E"/>
    <w:rsid w:val="006C112E"/>
    <w:rsid w:val="007252DA"/>
    <w:rsid w:val="0077427D"/>
    <w:rsid w:val="00794CA3"/>
    <w:rsid w:val="007D05C7"/>
    <w:rsid w:val="007F33EC"/>
    <w:rsid w:val="008032A3"/>
    <w:rsid w:val="0087550D"/>
    <w:rsid w:val="00884D60"/>
    <w:rsid w:val="008B57BA"/>
    <w:rsid w:val="008C551F"/>
    <w:rsid w:val="008D4788"/>
    <w:rsid w:val="008E6A91"/>
    <w:rsid w:val="00925C16"/>
    <w:rsid w:val="0094054E"/>
    <w:rsid w:val="0094109A"/>
    <w:rsid w:val="0097024E"/>
    <w:rsid w:val="00A26A53"/>
    <w:rsid w:val="00A30C73"/>
    <w:rsid w:val="00AA3A6B"/>
    <w:rsid w:val="00AC5294"/>
    <w:rsid w:val="00AE446A"/>
    <w:rsid w:val="00AE5328"/>
    <w:rsid w:val="00AF4148"/>
    <w:rsid w:val="00B94163"/>
    <w:rsid w:val="00BF4317"/>
    <w:rsid w:val="00C16898"/>
    <w:rsid w:val="00C20142"/>
    <w:rsid w:val="00C4530A"/>
    <w:rsid w:val="00C757B2"/>
    <w:rsid w:val="00CD13FD"/>
    <w:rsid w:val="00D03121"/>
    <w:rsid w:val="00D60A58"/>
    <w:rsid w:val="00D62A66"/>
    <w:rsid w:val="00D67187"/>
    <w:rsid w:val="00DD6052"/>
    <w:rsid w:val="00E14CDB"/>
    <w:rsid w:val="00E1771F"/>
    <w:rsid w:val="00E2458B"/>
    <w:rsid w:val="00E42907"/>
    <w:rsid w:val="00E56050"/>
    <w:rsid w:val="00E97B34"/>
    <w:rsid w:val="00EB4058"/>
    <w:rsid w:val="00EC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17"/>
    <w:pPr>
      <w:spacing w:after="0" w:line="48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4317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431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F431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868B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48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17"/>
    <w:pPr>
      <w:spacing w:after="0" w:line="48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4317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431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F431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868B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4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idadedasabelhas.com.br/parque-infantil-em-embu-das-artes.ph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5593F-E5B3-4EA7-B346-1A6E6A6E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820</Words>
  <Characters>4642</Characters>
  <Application>Microsoft Office Word</Application>
  <DocSecurity>0</DocSecurity>
  <Lines>110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eveli</cp:lastModifiedBy>
  <cp:revision>5</cp:revision>
  <dcterms:created xsi:type="dcterms:W3CDTF">2018-10-25T13:38:00Z</dcterms:created>
  <dcterms:modified xsi:type="dcterms:W3CDTF">2018-10-26T07:17:00Z</dcterms:modified>
</cp:coreProperties>
</file>